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Default="00B715D9" w:rsidP="00B715D9">
      <w:pPr>
        <w:pStyle w:val="Standard"/>
        <w:jc w:val="center"/>
      </w:pPr>
      <w:r>
        <w:rPr>
          <w:rStyle w:val="Fontepargpadro1"/>
          <w:rFonts w:ascii="Times New Roman" w:hAnsi="Times New Roman"/>
          <w:b/>
          <w:bCs/>
          <w:u w:val="single"/>
        </w:rPr>
        <w:t xml:space="preserve">Ementário mês de </w:t>
      </w:r>
      <w:r w:rsidR="005D2DD4">
        <w:rPr>
          <w:rStyle w:val="Fontepargpadro1"/>
          <w:rFonts w:ascii="Times New Roman" w:hAnsi="Times New Roman"/>
          <w:b/>
          <w:bCs/>
          <w:u w:val="single"/>
        </w:rPr>
        <w:t>Junho</w:t>
      </w:r>
      <w:r>
        <w:rPr>
          <w:rStyle w:val="Fontepargpadro1"/>
          <w:rFonts w:ascii="Times New Roman" w:hAnsi="Times New Roman"/>
          <w:b/>
          <w:bCs/>
          <w:u w:val="single"/>
        </w:rPr>
        <w:t>/2021</w:t>
      </w:r>
      <w:r w:rsidR="005928C8">
        <w:rPr>
          <w:rStyle w:val="Refdenotaderodap"/>
          <w:rFonts w:ascii="Times New Roman" w:hAnsi="Times New Roman"/>
          <w:b/>
          <w:bCs/>
          <w:u w:val="single"/>
        </w:rPr>
        <w:footnoteReference w:id="1"/>
      </w:r>
    </w:p>
    <w:p w:rsidR="00B715D9" w:rsidRDefault="00B715D9" w:rsidP="00B715D9">
      <w:pPr>
        <w:pStyle w:val="Standard"/>
        <w:rPr>
          <w:rFonts w:ascii="Times New Roman" w:hAnsi="Times New Roman"/>
        </w:rPr>
      </w:pPr>
    </w:p>
    <w:p w:rsidR="00B715D9" w:rsidRDefault="00B715D9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219"/>
      </w:tblGrid>
      <w:tr w:rsidR="00B715D9" w:rsidTr="00092164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4F4796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796" w:rsidRDefault="00C76AE4" w:rsidP="00092164">
            <w:pPr>
              <w:pStyle w:val="Textbody"/>
              <w:spacing w:before="150" w:after="150" w:line="264" w:lineRule="auto"/>
            </w:pPr>
            <w:r>
              <w:t>EDITAL Nº 28, DE 1º DE JUNHO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796" w:rsidRDefault="00EA3E26" w:rsidP="00092164">
            <w:pPr>
              <w:pStyle w:val="Textbody"/>
              <w:spacing w:before="150" w:after="150" w:line="264" w:lineRule="auto"/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</w:pPr>
            <w:r>
              <w:t>Torna pública a realização do Exame Nacional do Ensino Médio (Enem) 2021 impresso.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796" w:rsidRDefault="004F4796" w:rsidP="004F4796">
            <w:pPr>
              <w:pStyle w:val="Textbody"/>
            </w:pPr>
            <w:r>
              <w:t xml:space="preserve">(DOU </w:t>
            </w:r>
            <w:proofErr w:type="gramStart"/>
            <w:r>
              <w:t>nº  103</w:t>
            </w:r>
            <w:proofErr w:type="gramEnd"/>
            <w:r>
              <w:t>, de 02</w:t>
            </w:r>
            <w:r w:rsidR="002F7F1A">
              <w:t>/06/2021, Seção 3, p. 69</w:t>
            </w:r>
            <w:r>
              <w:t>)</w:t>
            </w:r>
          </w:p>
          <w:p w:rsidR="00C76AE4" w:rsidRDefault="00C76AE4" w:rsidP="004F4796">
            <w:pPr>
              <w:pStyle w:val="Textbody"/>
            </w:pPr>
            <w:hyperlink r:id="rId8" w:history="1">
              <w:r w:rsidRPr="00CF0065">
                <w:rPr>
                  <w:rStyle w:val="Hyperlink"/>
                </w:rPr>
                <w:t>https://pesquisa.in.gov.br/imprensa/jsp/visualiza/index.jsp?jornal=530&amp;pagina=69&amp;data=02/06/2021</w:t>
              </w:r>
            </w:hyperlink>
          </w:p>
          <w:p w:rsidR="00C76AE4" w:rsidRDefault="00C76AE4" w:rsidP="004F4796">
            <w:pPr>
              <w:pStyle w:val="Textbody"/>
            </w:pPr>
          </w:p>
          <w:p w:rsidR="004F4796" w:rsidRDefault="004F4796" w:rsidP="00EC0984">
            <w:pPr>
              <w:pStyle w:val="Textbody"/>
            </w:pPr>
          </w:p>
        </w:tc>
      </w:tr>
      <w:tr w:rsidR="00EC0984" w:rsidTr="002F7F1A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984" w:rsidRDefault="00EC0984" w:rsidP="00092164">
            <w:pPr>
              <w:pStyle w:val="Textbody"/>
              <w:spacing w:before="150" w:after="150" w:line="264" w:lineRule="auto"/>
            </w:pPr>
            <w:r>
              <w:t>EDITAL Nº 29, DE 1º DE JUNHO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F1A" w:rsidRDefault="002F7F1A" w:rsidP="00092164">
            <w:pPr>
              <w:pStyle w:val="Textbody"/>
              <w:spacing w:before="150" w:after="150" w:line="264" w:lineRule="auto"/>
            </w:pPr>
            <w:r>
              <w:t>Torna pública a realização do Exame Nacional do E</w:t>
            </w:r>
            <w:r w:rsidR="00546A50">
              <w:t>nsino Médio (Enem) 2021 digital.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984" w:rsidRDefault="00EC0984" w:rsidP="00EC0984">
            <w:pPr>
              <w:pStyle w:val="Textbody"/>
            </w:pPr>
            <w:r>
              <w:t xml:space="preserve">(DOU </w:t>
            </w:r>
            <w:proofErr w:type="gramStart"/>
            <w:r>
              <w:t>nº  103</w:t>
            </w:r>
            <w:proofErr w:type="gramEnd"/>
            <w:r>
              <w:t>, de 02/06/2021, Seção 3, p. 82)</w:t>
            </w:r>
          </w:p>
          <w:p w:rsidR="00C76AE4" w:rsidRDefault="00C76AE4" w:rsidP="00EC0984">
            <w:pPr>
              <w:pStyle w:val="Textbody"/>
            </w:pPr>
            <w:hyperlink r:id="rId9" w:history="1">
              <w:r w:rsidRPr="00CF0065">
                <w:rPr>
                  <w:rStyle w:val="Hyperlink"/>
                </w:rPr>
                <w:t>https://pesquisa.in.gov.br/imprensa/jsp/visualiza/index.jsp?jornal=530&amp;pagina=82&amp;data=02/06/2021</w:t>
              </w:r>
            </w:hyperlink>
          </w:p>
          <w:p w:rsidR="00C76AE4" w:rsidRDefault="00C76AE4" w:rsidP="00EC0984">
            <w:pPr>
              <w:pStyle w:val="Textbody"/>
            </w:pPr>
          </w:p>
          <w:p w:rsidR="00EC0984" w:rsidRDefault="00EC0984" w:rsidP="00E53938">
            <w:pPr>
              <w:pStyle w:val="Textbody"/>
            </w:pPr>
          </w:p>
        </w:tc>
      </w:tr>
      <w:tr w:rsidR="00E558E5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8E5" w:rsidRDefault="00E558E5" w:rsidP="00092164">
            <w:pPr>
              <w:pStyle w:val="Textbody"/>
              <w:spacing w:before="150" w:after="150" w:line="264" w:lineRule="auto"/>
            </w:pPr>
            <w:r>
              <w:t>LEI Nº 14.164, DE 10 DE JUNHO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8E5" w:rsidRDefault="00E558E5" w:rsidP="00092164">
            <w:pPr>
              <w:pStyle w:val="Textbody"/>
              <w:spacing w:before="150" w:after="150" w:line="264" w:lineRule="auto"/>
            </w:pPr>
            <w:r>
              <w:t>Altera a Lei nº 9.394, de 20 de dezembro de 1996 (Lei de Diretrizes e Bases da Educação Nacional), para incluir conteúdo sobre a prevenção da violência contra a mulher nos currículos da educação básica, e institui a Semana Escolar de Combate à Violência contra a Mulher.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938" w:rsidRDefault="006666AC" w:rsidP="00E53938">
            <w:pPr>
              <w:pStyle w:val="Textbody"/>
            </w:pPr>
            <w:r>
              <w:t xml:space="preserve">(DOU </w:t>
            </w:r>
            <w:proofErr w:type="gramStart"/>
            <w:r>
              <w:t>nº  108</w:t>
            </w:r>
            <w:proofErr w:type="gramEnd"/>
            <w:r>
              <w:t>, de 11</w:t>
            </w:r>
            <w:r w:rsidR="00E53938">
              <w:t>/06/2021, Seção 1, p. 3)</w:t>
            </w:r>
          </w:p>
          <w:p w:rsidR="00C76AE4" w:rsidRDefault="00C76AE4" w:rsidP="00E53938">
            <w:pPr>
              <w:pStyle w:val="Textbody"/>
            </w:pPr>
            <w:hyperlink r:id="rId10" w:history="1">
              <w:r w:rsidRPr="00CF0065">
                <w:rPr>
                  <w:rStyle w:val="Hyperlink"/>
                </w:rPr>
                <w:t>https://pesquisa.in.gov.br/imprensa/jsp/visualiza/index.jsp?jornal=515&amp;pagina=3&amp;data=11/06/2021</w:t>
              </w:r>
            </w:hyperlink>
          </w:p>
          <w:p w:rsidR="00C76AE4" w:rsidRDefault="00C76AE4" w:rsidP="00E53938">
            <w:pPr>
              <w:pStyle w:val="Textbody"/>
            </w:pPr>
          </w:p>
          <w:p w:rsidR="00E558E5" w:rsidRDefault="00E558E5" w:rsidP="00135B5D">
            <w:pPr>
              <w:pStyle w:val="Textbody"/>
            </w:pPr>
          </w:p>
        </w:tc>
      </w:tr>
      <w:tr w:rsidR="00A021E9" w:rsidTr="00092164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1E9" w:rsidRDefault="00A021E9" w:rsidP="00092164">
            <w:pPr>
              <w:pStyle w:val="Textbody"/>
              <w:spacing w:before="150" w:after="150" w:line="264" w:lineRule="auto"/>
            </w:pPr>
            <w:r>
              <w:lastRenderedPageBreak/>
              <w:t>PORTARIA Nº 412, DE 17 DE JUNHO DE 2021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1E9" w:rsidRDefault="00135B5D" w:rsidP="00092164">
            <w:pPr>
              <w:pStyle w:val="Textbody"/>
              <w:spacing w:before="150" w:after="150" w:line="264" w:lineRule="auto"/>
            </w:pPr>
            <w:r>
              <w:t>Institui o Programa Institucional de Fomento e Indução da Inovação da Formação Inicial Continuada de Professores e Diretores Escolares.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B5D" w:rsidRDefault="00135B5D" w:rsidP="00135B5D">
            <w:pPr>
              <w:pStyle w:val="Textbody"/>
            </w:pPr>
            <w:r>
              <w:t xml:space="preserve">(DOU </w:t>
            </w:r>
            <w:proofErr w:type="gramStart"/>
            <w:r>
              <w:t>nº  113</w:t>
            </w:r>
            <w:proofErr w:type="gramEnd"/>
            <w:r>
              <w:t>, de 18/06/2021, Seção 1, p. 70)</w:t>
            </w:r>
          </w:p>
          <w:p w:rsidR="00C76AE4" w:rsidRDefault="00C76AE4" w:rsidP="00135B5D">
            <w:pPr>
              <w:pStyle w:val="Textbody"/>
            </w:pPr>
          </w:p>
          <w:p w:rsidR="00C76AE4" w:rsidRDefault="00C76AE4" w:rsidP="00135B5D">
            <w:pPr>
              <w:pStyle w:val="Textbody"/>
            </w:pPr>
            <w:hyperlink r:id="rId11" w:history="1">
              <w:r w:rsidRPr="00CF0065">
                <w:rPr>
                  <w:rStyle w:val="Hyperlink"/>
                </w:rPr>
                <w:t>https://pesquisa.in.gov.br/imprensa/jsp/visualiza/index.jsp?jornal=515&amp;pagina=71&amp;data=18/06/2021</w:t>
              </w:r>
            </w:hyperlink>
          </w:p>
          <w:p w:rsidR="00C76AE4" w:rsidRDefault="00C76AE4" w:rsidP="00135B5D">
            <w:pPr>
              <w:pStyle w:val="Textbody"/>
            </w:pPr>
          </w:p>
          <w:p w:rsidR="00A021E9" w:rsidRDefault="00A021E9" w:rsidP="00092164">
            <w:pPr>
              <w:pStyle w:val="Textbody"/>
            </w:pPr>
          </w:p>
        </w:tc>
      </w:tr>
    </w:tbl>
    <w:p w:rsidR="003612B4" w:rsidRDefault="003612B4"/>
    <w:p w:rsidR="005928C8" w:rsidRDefault="005928C8"/>
    <w:sectPr w:rsidR="005928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2E" w:rsidRDefault="002B052E" w:rsidP="00B715D9">
      <w:r>
        <w:separator/>
      </w:r>
    </w:p>
  </w:endnote>
  <w:endnote w:type="continuationSeparator" w:id="0">
    <w:p w:rsidR="002B052E" w:rsidRDefault="002B052E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2E" w:rsidRDefault="002B052E" w:rsidP="00B715D9">
      <w:r>
        <w:separator/>
      </w:r>
    </w:p>
  </w:footnote>
  <w:footnote w:type="continuationSeparator" w:id="0">
    <w:p w:rsidR="002B052E" w:rsidRDefault="002B052E" w:rsidP="00B715D9">
      <w:r>
        <w:continuationSeparator/>
      </w:r>
    </w:p>
  </w:footnote>
  <w:footnote w:id="1">
    <w:p w:rsidR="00391FEB" w:rsidRDefault="005928C8" w:rsidP="00391FEB">
      <w:pPr>
        <w:pStyle w:val="Footnote"/>
      </w:pPr>
      <w:r>
        <w:rPr>
          <w:rStyle w:val="Refdenotaderodap"/>
        </w:rPr>
        <w:footnoteRef/>
      </w:r>
      <w:r>
        <w:t xml:space="preserve"> </w:t>
      </w:r>
      <w:r w:rsidR="00391FEB">
        <w:t>Elaborado pela</w:t>
      </w:r>
      <w:r w:rsidR="00391FEB">
        <w:t>s</w:t>
      </w:r>
      <w:r w:rsidR="00391FEB">
        <w:t xml:space="preserve"> Técnica</w:t>
      </w:r>
      <w:r w:rsidR="00391FEB">
        <w:t>s</w:t>
      </w:r>
      <w:r w:rsidR="00391FEB">
        <w:t xml:space="preserve"> em Assuntos Educacionais</w:t>
      </w:r>
      <w:r w:rsidR="00391FEB">
        <w:t xml:space="preserve"> Julliany Cristina de Oliveira Campos Brito e</w:t>
      </w:r>
      <w:r w:rsidR="00391FEB">
        <w:t xml:space="preserve"> Poliana Dias Costa Silva.</w:t>
      </w:r>
      <w:bookmarkStart w:id="0" w:name="_GoBack"/>
      <w:bookmarkEnd w:id="0"/>
    </w:p>
    <w:p w:rsidR="005928C8" w:rsidRDefault="005928C8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135B5D"/>
    <w:rsid w:val="001C0C08"/>
    <w:rsid w:val="00230C5E"/>
    <w:rsid w:val="002B052E"/>
    <w:rsid w:val="002F7F1A"/>
    <w:rsid w:val="00301A30"/>
    <w:rsid w:val="003612B4"/>
    <w:rsid w:val="00385FCA"/>
    <w:rsid w:val="00391FEB"/>
    <w:rsid w:val="004F4796"/>
    <w:rsid w:val="0051781C"/>
    <w:rsid w:val="00546A50"/>
    <w:rsid w:val="005928C8"/>
    <w:rsid w:val="005C1A8C"/>
    <w:rsid w:val="005D2DD4"/>
    <w:rsid w:val="00621720"/>
    <w:rsid w:val="006666AC"/>
    <w:rsid w:val="007E5A42"/>
    <w:rsid w:val="009612FA"/>
    <w:rsid w:val="00A021E9"/>
    <w:rsid w:val="00B40A43"/>
    <w:rsid w:val="00B715D9"/>
    <w:rsid w:val="00C76AE4"/>
    <w:rsid w:val="00C96139"/>
    <w:rsid w:val="00D831CB"/>
    <w:rsid w:val="00E53938"/>
    <w:rsid w:val="00E558E5"/>
    <w:rsid w:val="00E935E3"/>
    <w:rsid w:val="00EA3E26"/>
    <w:rsid w:val="00EC0984"/>
    <w:rsid w:val="00F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7E2F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Cabealho">
    <w:name w:val="header"/>
    <w:basedOn w:val="Standard"/>
    <w:link w:val="Cabealho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Rodap">
    <w:name w:val="footer"/>
    <w:basedOn w:val="Standard"/>
    <w:link w:val="Rodap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1">
    <w:name w:val="Fonte parág. padrão1"/>
    <w:rsid w:val="00B715D9"/>
  </w:style>
  <w:style w:type="character" w:customStyle="1" w:styleId="Refdenotaderodap1">
    <w:name w:val="Ref. de nota de rodapé1"/>
    <w:basedOn w:val="Fontepargpadro1"/>
    <w:rsid w:val="00B715D9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935E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2551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28C8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28C8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jornal=530&amp;pagina=69&amp;data=02/06/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esquisa.in.gov.br/imprensa/jsp/visualiza/index.jsp?jornal=515&amp;pagina=71&amp;data=18/06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squisa.in.gov.br/imprensa/jsp/visualiza/index.jsp?jornal=515&amp;pagina=3&amp;data=11/06/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quisa.in.gov.br/imprensa/jsp/visualiza/index.jsp?jornal=530&amp;pagina=82&amp;data=02/06/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CB69-E0CB-4F9F-9288-A7048BB7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Julliany</cp:lastModifiedBy>
  <cp:revision>16</cp:revision>
  <dcterms:created xsi:type="dcterms:W3CDTF">2021-07-14T20:57:00Z</dcterms:created>
  <dcterms:modified xsi:type="dcterms:W3CDTF">2021-07-20T23:30:00Z</dcterms:modified>
</cp:coreProperties>
</file>